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D9" w:rsidRPr="00A6635E" w:rsidRDefault="00CA61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1D9" w:rsidRPr="00A6635E" w:rsidRDefault="00CA61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635E">
        <w:rPr>
          <w:rFonts w:ascii="Times New Roman" w:hAnsi="Times New Roman" w:cs="Times New Roman"/>
          <w:sz w:val="26"/>
          <w:szCs w:val="26"/>
        </w:rPr>
        <w:t>Утвержден</w:t>
      </w:r>
    </w:p>
    <w:p w:rsidR="00CA61D9" w:rsidRPr="00A6635E" w:rsidRDefault="00CA61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635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A6635E" w:rsidRPr="00A6635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A61D9" w:rsidRPr="00A6635E" w:rsidRDefault="00A663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635E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</w:p>
    <w:p w:rsidR="00CA61D9" w:rsidRPr="00A6635E" w:rsidRDefault="00CA61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635E">
        <w:rPr>
          <w:rFonts w:ascii="Times New Roman" w:hAnsi="Times New Roman" w:cs="Times New Roman"/>
          <w:sz w:val="26"/>
          <w:szCs w:val="26"/>
        </w:rPr>
        <w:t xml:space="preserve">от </w:t>
      </w:r>
      <w:r w:rsidR="004C5F63">
        <w:rPr>
          <w:rFonts w:ascii="Times New Roman" w:hAnsi="Times New Roman" w:cs="Times New Roman"/>
          <w:sz w:val="26"/>
          <w:szCs w:val="26"/>
        </w:rPr>
        <w:t>19.02.2024</w:t>
      </w:r>
      <w:bookmarkStart w:id="0" w:name="_GoBack"/>
      <w:bookmarkEnd w:id="0"/>
      <w:r w:rsidRPr="00A6635E">
        <w:rPr>
          <w:rFonts w:ascii="Times New Roman" w:hAnsi="Times New Roman" w:cs="Times New Roman"/>
          <w:sz w:val="26"/>
          <w:szCs w:val="26"/>
        </w:rPr>
        <w:t xml:space="preserve"> </w:t>
      </w:r>
      <w:r w:rsidR="00337108">
        <w:rPr>
          <w:rFonts w:ascii="Times New Roman" w:hAnsi="Times New Roman" w:cs="Times New Roman"/>
          <w:sz w:val="26"/>
          <w:szCs w:val="26"/>
        </w:rPr>
        <w:t>№</w:t>
      </w:r>
      <w:r w:rsidRPr="00A6635E">
        <w:rPr>
          <w:rFonts w:ascii="Times New Roman" w:hAnsi="Times New Roman" w:cs="Times New Roman"/>
          <w:sz w:val="26"/>
          <w:szCs w:val="26"/>
        </w:rPr>
        <w:t xml:space="preserve"> </w:t>
      </w:r>
      <w:r w:rsidR="004C5F63">
        <w:rPr>
          <w:rFonts w:ascii="Times New Roman" w:hAnsi="Times New Roman" w:cs="Times New Roman"/>
          <w:sz w:val="26"/>
          <w:szCs w:val="26"/>
        </w:rPr>
        <w:t>216</w:t>
      </w:r>
    </w:p>
    <w:p w:rsidR="00CA61D9" w:rsidRPr="00A6635E" w:rsidRDefault="00CA61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01A8" w:rsidRDefault="003601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</w:p>
    <w:p w:rsidR="003601A8" w:rsidRDefault="003601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A61D9" w:rsidRPr="00A6635E" w:rsidRDefault="00CA61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635E">
        <w:rPr>
          <w:rFonts w:ascii="Times New Roman" w:hAnsi="Times New Roman" w:cs="Times New Roman"/>
          <w:sz w:val="26"/>
          <w:szCs w:val="26"/>
        </w:rPr>
        <w:t>ПЕРЕЧЕНЬ</w:t>
      </w:r>
    </w:p>
    <w:p w:rsidR="00CA61D9" w:rsidRPr="00A6635E" w:rsidRDefault="00A663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ТОН</w:t>
      </w:r>
      <w:r w:rsidR="003601A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ЕЛЕЙ, ЭСТАКАД, МОСТОВ</w:t>
      </w:r>
      <w:r w:rsidR="00D55740">
        <w:rPr>
          <w:rFonts w:ascii="Times New Roman" w:hAnsi="Times New Roman" w:cs="Times New Roman"/>
          <w:sz w:val="26"/>
          <w:szCs w:val="26"/>
        </w:rPr>
        <w:t>,</w:t>
      </w:r>
      <w:r w:rsidR="003601A8">
        <w:rPr>
          <w:rFonts w:ascii="Times New Roman" w:hAnsi="Times New Roman" w:cs="Times New Roman"/>
          <w:sz w:val="26"/>
          <w:szCs w:val="26"/>
        </w:rPr>
        <w:t xml:space="preserve"> ЯВЛЯЮЩИХСЯ ОБЪЕКТАМИ</w:t>
      </w:r>
    </w:p>
    <w:p w:rsidR="00CA61D9" w:rsidRPr="00A6635E" w:rsidRDefault="00CA61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635E">
        <w:rPr>
          <w:rFonts w:ascii="Times New Roman" w:hAnsi="Times New Roman" w:cs="Times New Roman"/>
          <w:sz w:val="26"/>
          <w:szCs w:val="26"/>
        </w:rPr>
        <w:t>ТРАНСПОРТНОЙ ИНФРАСТРУКТУРЫ</w:t>
      </w:r>
    </w:p>
    <w:p w:rsidR="00CA61D9" w:rsidRPr="00A6635E" w:rsidRDefault="00CA61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1D9" w:rsidRDefault="00D55740" w:rsidP="00D5574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Мост через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Артамоновка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Совхозная, км. 0+290), конструкция моста железобетонная.</w:t>
      </w:r>
    </w:p>
    <w:p w:rsidR="00D55740" w:rsidRDefault="00D55740" w:rsidP="00D5574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Мост</w:t>
      </w:r>
      <w:r w:rsidR="002D0817">
        <w:rPr>
          <w:rFonts w:ascii="Times New Roman" w:hAnsi="Times New Roman" w:cs="Times New Roman"/>
          <w:sz w:val="26"/>
          <w:szCs w:val="26"/>
        </w:rPr>
        <w:t xml:space="preserve"> через ручей Дубина (с. Барабаш-</w:t>
      </w:r>
      <w:r>
        <w:rPr>
          <w:rFonts w:ascii="Times New Roman" w:hAnsi="Times New Roman" w:cs="Times New Roman"/>
          <w:sz w:val="26"/>
          <w:szCs w:val="26"/>
        </w:rPr>
        <w:t>Левада, ул. Заречная, км. 1+175),</w:t>
      </w:r>
      <w:r w:rsidRPr="00D55740">
        <w:t xml:space="preserve"> </w:t>
      </w:r>
      <w:r w:rsidRPr="00D55740">
        <w:rPr>
          <w:rFonts w:ascii="Times New Roman" w:hAnsi="Times New Roman" w:cs="Times New Roman"/>
          <w:sz w:val="26"/>
          <w:szCs w:val="26"/>
        </w:rPr>
        <w:t xml:space="preserve">конструкция моста </w:t>
      </w:r>
      <w:r>
        <w:rPr>
          <w:rFonts w:ascii="Times New Roman" w:hAnsi="Times New Roman" w:cs="Times New Roman"/>
          <w:sz w:val="26"/>
          <w:szCs w:val="26"/>
        </w:rPr>
        <w:t>металлическая с деревянным покрытием.</w:t>
      </w:r>
    </w:p>
    <w:p w:rsidR="00D55740" w:rsidRPr="00A6635E" w:rsidRDefault="00D55740" w:rsidP="00D5574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D55740">
        <w:rPr>
          <w:rFonts w:ascii="Times New Roman" w:hAnsi="Times New Roman" w:cs="Times New Roman"/>
          <w:sz w:val="26"/>
          <w:szCs w:val="26"/>
        </w:rPr>
        <w:t>Мост через р</w:t>
      </w:r>
      <w:r>
        <w:rPr>
          <w:rFonts w:ascii="Times New Roman" w:hAnsi="Times New Roman" w:cs="Times New Roman"/>
          <w:sz w:val="26"/>
          <w:szCs w:val="26"/>
        </w:rPr>
        <w:t>еку</w:t>
      </w:r>
      <w:r w:rsidRPr="00D55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Комиссаровка</w:t>
      </w:r>
      <w:proofErr w:type="spellEnd"/>
      <w:r w:rsidRPr="00D55740">
        <w:rPr>
          <w:rFonts w:ascii="Times New Roman" w:hAnsi="Times New Roman" w:cs="Times New Roman"/>
          <w:sz w:val="26"/>
          <w:szCs w:val="26"/>
        </w:rPr>
        <w:t xml:space="preserve"> (с. Барабаш</w:t>
      </w:r>
      <w:r w:rsidR="002D0817">
        <w:rPr>
          <w:rFonts w:ascii="Times New Roman" w:hAnsi="Times New Roman" w:cs="Times New Roman"/>
          <w:sz w:val="26"/>
          <w:szCs w:val="26"/>
        </w:rPr>
        <w:t>-</w:t>
      </w:r>
      <w:r w:rsidRPr="00D55740">
        <w:rPr>
          <w:rFonts w:ascii="Times New Roman" w:hAnsi="Times New Roman" w:cs="Times New Roman"/>
          <w:sz w:val="26"/>
          <w:szCs w:val="26"/>
        </w:rPr>
        <w:t xml:space="preserve">Левада, ул. Заречная, </w:t>
      </w:r>
      <w:r>
        <w:rPr>
          <w:rFonts w:ascii="Times New Roman" w:hAnsi="Times New Roman" w:cs="Times New Roman"/>
          <w:sz w:val="26"/>
          <w:szCs w:val="26"/>
        </w:rPr>
        <w:t>д.1</w:t>
      </w:r>
      <w:r w:rsidRPr="00D55740">
        <w:rPr>
          <w:rFonts w:ascii="Times New Roman" w:hAnsi="Times New Roman" w:cs="Times New Roman"/>
          <w:sz w:val="26"/>
          <w:szCs w:val="26"/>
        </w:rPr>
        <w:t>), конструкция моста металлическая с деревянным покрытием.</w:t>
      </w:r>
    </w:p>
    <w:p w:rsidR="00CA61D9" w:rsidRPr="00A6635E" w:rsidRDefault="00CA61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A61D9" w:rsidRPr="00A6635E" w:rsidSect="0016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217F"/>
    <w:multiLevelType w:val="hybridMultilevel"/>
    <w:tmpl w:val="054EBDC2"/>
    <w:lvl w:ilvl="0" w:tplc="B9C2B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D9"/>
    <w:rsid w:val="002D0817"/>
    <w:rsid w:val="00337108"/>
    <w:rsid w:val="003601A8"/>
    <w:rsid w:val="004C5F63"/>
    <w:rsid w:val="006B49B8"/>
    <w:rsid w:val="00A6635E"/>
    <w:rsid w:val="00CA61D9"/>
    <w:rsid w:val="00D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D520-1FFA-4794-B662-7FA3C533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1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61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61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4</cp:revision>
  <dcterms:created xsi:type="dcterms:W3CDTF">2024-02-20T00:08:00Z</dcterms:created>
  <dcterms:modified xsi:type="dcterms:W3CDTF">2024-02-20T06:19:00Z</dcterms:modified>
</cp:coreProperties>
</file>